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bCs/>
          <w:sz w:val="28"/>
          <w:szCs w:val="28"/>
        </w:rPr>
      </w:pPr>
      <w:r>
        <w:rPr>
          <w:rFonts w:hint="eastAsia" w:ascii="Times New Roman" w:hAnsi="Times New Roman" w:cs="Times New Roman"/>
          <w:b/>
          <w:bCs/>
          <w:sz w:val="28"/>
          <w:szCs w:val="28"/>
        </w:rPr>
        <w:t xml:space="preserve">Attachment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w:instrText>
      </w:r>
      <w:r>
        <w:rPr>
          <w:rFonts w:hint="eastAsia" w:ascii="Times New Roman" w:hAnsi="Times New Roman" w:cs="Times New Roman"/>
          <w:b/>
          <w:bCs/>
          <w:sz w:val="28"/>
          <w:szCs w:val="28"/>
        </w:rPr>
        <w:instrText xml:space="preserve">= 1 \* ROMAN</w:instrText>
      </w:r>
      <w:r>
        <w:rPr>
          <w:rFonts w:ascii="Times New Roman" w:hAnsi="Times New Roman" w:cs="Times New Roman"/>
          <w:b/>
          <w:bCs/>
          <w:sz w:val="28"/>
          <w:szCs w:val="28"/>
        </w:rPr>
        <w:instrText xml:space="preserve"> </w:instrText>
      </w:r>
      <w:r>
        <w:rPr>
          <w:rFonts w:ascii="Times New Roman" w:hAnsi="Times New Roman" w:cs="Times New Roman"/>
          <w:b/>
          <w:bCs/>
          <w:sz w:val="28"/>
          <w:szCs w:val="28"/>
        </w:rPr>
        <w:fldChar w:fldCharType="separate"/>
      </w:r>
      <w:r>
        <w:rPr>
          <w:rFonts w:ascii="Times New Roman" w:hAnsi="Times New Roman" w:cs="Times New Roman"/>
          <w:b/>
          <w:bCs/>
          <w:sz w:val="28"/>
          <w:szCs w:val="28"/>
        </w:rPr>
        <w:t>I</w:t>
      </w:r>
      <w:r>
        <w:rPr>
          <w:rFonts w:ascii="Times New Roman" w:hAnsi="Times New Roman" w:cs="Times New Roman"/>
          <w:b/>
          <w:bCs/>
          <w:sz w:val="28"/>
          <w:szCs w:val="28"/>
        </w:rPr>
        <w:fldChar w:fldCharType="end"/>
      </w:r>
      <w:r>
        <w:rPr>
          <w:rFonts w:hint="eastAsia" w:ascii="Times New Roman" w:hAnsi="Times New Roman" w:cs="Times New Roman"/>
          <w:b/>
          <w:bCs/>
          <w:sz w:val="28"/>
          <w:szCs w:val="28"/>
        </w:rPr>
        <w:t xml:space="preserve">: </w:t>
      </w:r>
    </w:p>
    <w:p>
      <w:pPr>
        <w:spacing w:line="400" w:lineRule="exact"/>
        <w:jc w:val="center"/>
        <w:rPr>
          <w:rFonts w:ascii="Times New Roman" w:hAnsi="Times New Roman" w:cs="Times New Roman"/>
          <w:b/>
          <w:bCs/>
          <w:sz w:val="32"/>
          <w:szCs w:val="36"/>
        </w:rPr>
      </w:pPr>
      <w:r>
        <w:rPr>
          <w:rFonts w:ascii="Times New Roman" w:hAnsi="Times New Roman" w:eastAsia="Times New Roman" w:cs="Times New Roman"/>
          <w:b/>
          <w:bCs/>
          <w:sz w:val="32"/>
          <w:szCs w:val="36"/>
        </w:rPr>
        <w:t>Chinese Government Scholarship Application</w:t>
      </w:r>
    </w:p>
    <w:p>
      <w:pPr>
        <w:spacing w:line="400" w:lineRule="exact"/>
        <w:jc w:val="center"/>
        <w:rPr>
          <w:sz w:val="32"/>
          <w:szCs w:val="36"/>
        </w:rPr>
      </w:pPr>
      <w:r>
        <w:rPr>
          <w:rFonts w:hint="eastAsia" w:ascii="Times New Roman" w:hAnsi="Times New Roman" w:cs="Times New Roman"/>
          <w:b/>
          <w:bCs/>
          <w:sz w:val="32"/>
          <w:szCs w:val="36"/>
        </w:rPr>
        <w:t>Eligibility and Required Documents</w:t>
      </w:r>
    </w:p>
    <w:p>
      <w:pPr>
        <w:spacing w:line="116" w:lineRule="exact"/>
        <w:jc w:val="both"/>
        <w:rPr>
          <w:sz w:val="20"/>
          <w:szCs w:val="20"/>
        </w:rPr>
      </w:pPr>
    </w:p>
    <w:p>
      <w:pPr>
        <w:spacing w:line="227" w:lineRule="auto"/>
        <w:ind w:left="1"/>
        <w:jc w:val="both"/>
        <w:rPr>
          <w:rFonts w:eastAsia="Times New Roman"/>
          <w:sz w:val="24"/>
          <w:szCs w:val="24"/>
        </w:rPr>
      </w:pPr>
      <w:r>
        <w:rPr>
          <w:rFonts w:ascii="Times New Roman" w:hAnsi="Times New Roman" w:eastAsia="Times New Roman" w:cs="Times New Roman"/>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\h </w:instrText>
      </w:r>
      <w:r>
        <w:fldChar w:fldCharType="separate"/>
      </w:r>
      <w:r>
        <w:rPr>
          <w:rFonts w:ascii="Times New Roman" w:hAnsi="Times New Roman" w:eastAsia="Times New Roman" w:cs="Times New Roman"/>
          <w:color w:val="0000FF"/>
          <w:sz w:val="24"/>
          <w:szCs w:val="24"/>
          <w:u w:val="single"/>
        </w:rPr>
        <w:t>www.campuschina.org</w:t>
      </w:r>
      <w:r>
        <w:rPr>
          <w:rFonts w:ascii="Times New Roman" w:hAnsi="Times New Roman" w:eastAsia="Times New Roman" w:cs="Times New Roman"/>
          <w:color w:val="0000FF"/>
          <w:sz w:val="24"/>
          <w:szCs w:val="24"/>
          <w:u w:val="single"/>
        </w:rPr>
        <w:fldChar w:fldCharType="end"/>
      </w:r>
    </w:p>
    <w:p>
      <w:pPr>
        <w:spacing w:line="200" w:lineRule="exact"/>
        <w:jc w:val="both"/>
        <w:rPr>
          <w:sz w:val="20"/>
          <w:szCs w:val="20"/>
        </w:rPr>
      </w:pPr>
    </w:p>
    <w:p>
      <w:pPr>
        <w:spacing w:line="286" w:lineRule="exact"/>
        <w:jc w:val="both"/>
        <w:rPr>
          <w:sz w:val="20"/>
          <w:szCs w:val="20"/>
        </w:rPr>
      </w:pPr>
    </w:p>
    <w:p>
      <w:pPr>
        <w:pStyle w:val="6"/>
        <w:numPr>
          <w:ilvl w:val="0"/>
          <w:numId w:val="1"/>
        </w:numPr>
        <w:ind w:firstLineChars="0"/>
        <w:jc w:val="both"/>
        <w:rPr>
          <w:rFonts w:ascii="Times New Roman" w:hAnsi="Times New Roman" w:cs="Times New Roman"/>
          <w:sz w:val="24"/>
          <w:szCs w:val="24"/>
        </w:rPr>
      </w:pPr>
      <w:r>
        <w:rPr>
          <w:rFonts w:ascii="Times New Roman" w:hAnsi="Times New Roman" w:eastAsia="Times New Roman" w:cs="Times New Roman"/>
          <w:b/>
          <w:bCs/>
          <w:sz w:val="24"/>
          <w:szCs w:val="24"/>
        </w:rPr>
        <w:t xml:space="preserve">Eligibility: </w:t>
      </w:r>
      <w:r>
        <w:rPr>
          <w:rFonts w:ascii="Times New Roman" w:hAnsi="Times New Roman" w:eastAsia="Times New Roman" w:cs="Times New Roman"/>
          <w:sz w:val="24"/>
          <w:szCs w:val="24"/>
        </w:rPr>
        <w:t>To be eligible, applicants must</w:t>
      </w:r>
    </w:p>
    <w:p>
      <w:pPr>
        <w:spacing w:line="103" w:lineRule="exact"/>
        <w:jc w:val="both"/>
        <w:rPr>
          <w:rFonts w:ascii="Times New Roman" w:hAnsi="Times New Roman" w:cs="Times New Roman"/>
          <w:sz w:val="24"/>
          <w:szCs w:val="24"/>
        </w:rPr>
      </w:pPr>
      <w:r>
        <w:rPr>
          <w:rFonts w:ascii="Times New Roman" w:hAnsi="Times New Roman" w:cs="Times New Roman"/>
          <w:sz w:val="24"/>
          <w:szCs w:val="24"/>
        </w:rPr>
        <w:t>`</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 a citizen of a country other than the People’s Republic of China, and be in good health.</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be a high school graduate under the age of 25 </w:t>
      </w:r>
      <w:r>
        <w:rPr>
          <w:rFonts w:ascii="Times New Roman" w:hAnsi="Times New Roman" w:eastAsia="Times New Roman" w:cs="Times New Roman"/>
          <w:sz w:val="24"/>
          <w:szCs w:val="24"/>
        </w:rPr>
        <w:t>when applying for undergraduate programs;</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be a bachelor’s degree holder under the age of 35 </w:t>
      </w:r>
      <w:r>
        <w:rPr>
          <w:rFonts w:ascii="Times New Roman" w:hAnsi="Times New Roman" w:eastAsia="Times New Roman" w:cs="Times New Roman"/>
          <w:sz w:val="24"/>
          <w:szCs w:val="24"/>
        </w:rPr>
        <w:t>when applying for master’s programs;</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be a master’s degree holder under the age of 40</w:t>
      </w:r>
      <w:r>
        <w:rPr>
          <w:rFonts w:ascii="Times New Roman" w:hAnsi="Times New Roman" w:eastAsia="Times New Roman" w:cs="Times New Roman"/>
          <w:sz w:val="24"/>
          <w:szCs w:val="24"/>
        </w:rPr>
        <w:t xml:space="preserve"> when applying for doctoral programs;</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be a a high school graduate (at least) under the age of 45</w:t>
      </w:r>
      <w:r>
        <w:rPr>
          <w:rFonts w:ascii="Times New Roman" w:hAnsi="Times New Roman" w:eastAsia="Times New Roman" w:cs="Times New Roman"/>
          <w:sz w:val="24"/>
          <w:szCs w:val="24"/>
        </w:rPr>
        <w:t xml:space="preserve"> when applying for general scholar programs;</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be a master’s degree holder or an associate professor (or above) under the age of 50 </w:t>
      </w:r>
      <w:r>
        <w:rPr>
          <w:rFonts w:ascii="Times New Roman" w:hAnsi="Times New Roman" w:eastAsia="Times New Roman" w:cs="Times New Roman"/>
          <w:sz w:val="24"/>
          <w:szCs w:val="24"/>
        </w:rPr>
        <w:t>when applying for senior scholar programs.</w:t>
      </w:r>
    </w:p>
    <w:p>
      <w:pPr>
        <w:widowControl/>
        <w:numPr>
          <w:ilvl w:val="0"/>
          <w:numId w:val="2"/>
        </w:numPr>
        <w:tabs>
          <w:tab w:val="left" w:pos="135"/>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For those who </w:t>
      </w:r>
      <w:r>
        <w:rPr>
          <w:rFonts w:hint="eastAsia" w:ascii="Times New Roman" w:hAnsi="Times New Roman" w:cs="Times New Roman"/>
          <w:b/>
          <w:bCs/>
          <w:sz w:val="24"/>
          <w:szCs w:val="24"/>
        </w:rPr>
        <w:t>choose</w:t>
      </w:r>
      <w:r>
        <w:rPr>
          <w:rFonts w:ascii="Times New Roman" w:hAnsi="Times New Roman" w:eastAsia="Times New Roman" w:cs="Times New Roman"/>
          <w:b/>
          <w:bCs/>
          <w:sz w:val="24"/>
          <w:szCs w:val="24"/>
        </w:rPr>
        <w:t xml:space="preserve"> Chinese </w:t>
      </w:r>
      <w:r>
        <w:rPr>
          <w:rFonts w:hint="eastAsia" w:ascii="Times New Roman" w:hAnsi="Times New Roman" w:cs="Times New Roman"/>
          <w:b/>
          <w:bCs/>
          <w:sz w:val="24"/>
          <w:szCs w:val="24"/>
        </w:rPr>
        <w:t xml:space="preserve">as </w:t>
      </w:r>
      <w:r>
        <w:rPr>
          <w:rFonts w:ascii="Times New Roman" w:hAnsi="Times New Roman" w:eastAsia="Times New Roman" w:cs="Times New Roman"/>
          <w:b/>
          <w:bCs/>
          <w:sz w:val="24"/>
          <w:szCs w:val="24"/>
        </w:rPr>
        <w:t>the teaching language, the Chinese</w:t>
      </w:r>
      <w:r>
        <w:rPr>
          <w:rFonts w:hint="eastAsia" w:ascii="Times New Roman" w:hAnsi="Times New Roman" w:eastAsia="宋体" w:cs="Times New Roman"/>
          <w:b/>
          <w:bCs/>
          <w:sz w:val="24"/>
          <w:szCs w:val="24"/>
        </w:rPr>
        <w:t xml:space="preserve"> language proficiency</w:t>
      </w:r>
      <w:r>
        <w:rPr>
          <w:rFonts w:ascii="Times New Roman" w:hAnsi="Times New Roman" w:eastAsia="Times New Roman" w:cs="Times New Roman"/>
          <w:b/>
          <w:bCs/>
          <w:sz w:val="24"/>
          <w:szCs w:val="24"/>
        </w:rPr>
        <w:t xml:space="preserve"> level </w:t>
      </w:r>
      <w:r>
        <w:rPr>
          <w:rFonts w:hint="eastAsia" w:ascii="Times New Roman" w:hAnsi="Times New Roman" w:eastAsia="宋体" w:cs="Times New Roman"/>
          <w:b/>
          <w:bCs/>
          <w:sz w:val="24"/>
          <w:szCs w:val="24"/>
        </w:rPr>
        <w:t>requirements are</w:t>
      </w:r>
      <w:r>
        <w:rPr>
          <w:rFonts w:hint="eastAsia" w:ascii="Times New Roman" w:hAnsi="Times New Roman" w:eastAsia="宋体" w:cs="Times New Roman"/>
          <w:sz w:val="24"/>
          <w:szCs w:val="24"/>
        </w:rPr>
        <w:t>:</w:t>
      </w:r>
    </w:p>
    <w:p>
      <w:pPr>
        <w:widowControl/>
        <w:numPr>
          <w:ilvl w:val="1"/>
          <w:numId w:val="2"/>
        </w:numPr>
        <w:tabs>
          <w:tab w:val="left" w:pos="135"/>
          <w:tab w:val="clear" w:pos="840"/>
        </w:tabs>
        <w:ind w:left="1265" w:hanging="42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HSK Level </w:t>
      </w:r>
      <w:r>
        <w:rPr>
          <w:rFonts w:ascii="Times New Roman" w:hAnsi="Times New Roman" w:eastAsia="Times New Roman" w:cs="Times New Roman"/>
          <w:b/>
          <w:bCs/>
          <w:sz w:val="24"/>
          <w:szCs w:val="24"/>
        </w:rPr>
        <w:fldChar w:fldCharType="begin"/>
      </w:r>
      <w:r>
        <w:rPr>
          <w:rFonts w:ascii="Times New Roman" w:hAnsi="Times New Roman" w:eastAsia="Times New Roman" w:cs="Times New Roman"/>
          <w:b/>
          <w:bCs/>
          <w:sz w:val="24"/>
          <w:szCs w:val="24"/>
        </w:rPr>
        <w:instrText xml:space="preserve"> = 3 \* ROMAN </w:instrText>
      </w:r>
      <w:r>
        <w:rPr>
          <w:rFonts w:ascii="Times New Roman" w:hAnsi="Times New Roman" w:eastAsia="Times New Roman" w:cs="Times New Roman"/>
          <w:b/>
          <w:bCs/>
          <w:sz w:val="24"/>
          <w:szCs w:val="24"/>
        </w:rPr>
        <w:fldChar w:fldCharType="separate"/>
      </w:r>
      <w:r>
        <w:rPr>
          <w:rFonts w:ascii="Times New Roman" w:hAnsi="Times New Roman" w:eastAsia="Times New Roman" w:cs="Times New Roman"/>
          <w:b/>
          <w:bCs/>
          <w:sz w:val="24"/>
          <w:szCs w:val="24"/>
        </w:rPr>
        <w:t>III</w:t>
      </w:r>
      <w:r>
        <w:rPr>
          <w:rFonts w:ascii="Times New Roman" w:hAnsi="Times New Roman" w:eastAsia="Times New Roman" w:cs="Times New Roman"/>
          <w:b/>
          <w:bCs/>
          <w:sz w:val="24"/>
          <w:szCs w:val="24"/>
        </w:rPr>
        <w:fldChar w:fldCharType="end"/>
      </w:r>
      <w:r>
        <w:rPr>
          <w:rFonts w:ascii="Times New Roman" w:hAnsi="Times New Roman" w:eastAsia="Times New Roman" w:cs="Times New Roman"/>
          <w:b/>
          <w:bCs/>
          <w:sz w:val="24"/>
          <w:szCs w:val="24"/>
        </w:rPr>
        <w:t xml:space="preserve"> </w:t>
      </w:r>
      <w:r>
        <w:rPr>
          <w:rFonts w:ascii="Times New Roman" w:hAnsi="Times New Roman" w:eastAsia="Times New Roman" w:cs="Times New Roman"/>
          <w:b w:val="0"/>
          <w:bCs w:val="0"/>
          <w:sz w:val="24"/>
          <w:szCs w:val="24"/>
        </w:rPr>
        <w:t>for the applicants for bachelor’s degree,</w:t>
      </w:r>
      <w:r>
        <w:rPr>
          <w:rFonts w:ascii="Times New Roman" w:hAnsi="Times New Roman" w:eastAsia="Times New Roman" w:cs="Times New Roman"/>
          <w:sz w:val="24"/>
          <w:szCs w:val="24"/>
        </w:rPr>
        <w:t xml:space="preserve"> general scholar program and senior scholar program</w:t>
      </w:r>
    </w:p>
    <w:p>
      <w:pPr>
        <w:widowControl/>
        <w:numPr>
          <w:ilvl w:val="1"/>
          <w:numId w:val="2"/>
        </w:numPr>
        <w:tabs>
          <w:tab w:val="left" w:pos="135"/>
          <w:tab w:val="clear" w:pos="840"/>
        </w:tabs>
        <w:ind w:left="1265" w:hanging="42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HSK Level IV</w:t>
      </w:r>
      <w:r>
        <w:rPr>
          <w:rFonts w:ascii="Times New Roman" w:hAnsi="Times New Roman" w:eastAsia="Times New Roman" w:cs="Times New Roman"/>
          <w:sz w:val="24"/>
          <w:szCs w:val="24"/>
        </w:rPr>
        <w:t xml:space="preserve"> for the applicants for master's degree or doctor's degree</w:t>
      </w:r>
    </w:p>
    <w:p>
      <w:pPr>
        <w:widowControl/>
        <w:numPr>
          <w:ilvl w:val="0"/>
          <w:numId w:val="2"/>
        </w:numPr>
        <w:tabs>
          <w:tab w:val="left" w:pos="141"/>
        </w:tabs>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Students awarded the Chinese Government Scholarship are </w:t>
      </w:r>
      <w:r>
        <w:rPr>
          <w:rFonts w:hint="eastAsia" w:ascii="Times New Roman" w:hAnsi="Times New Roman" w:eastAsia="宋体" w:cs="Times New Roman"/>
          <w:b/>
          <w:bCs/>
          <w:sz w:val="24"/>
          <w:szCs w:val="24"/>
          <w:lang w:val="en-US" w:eastAsia="zh-CN"/>
        </w:rPr>
        <w:t>NOT</w:t>
      </w:r>
      <w:r>
        <w:rPr>
          <w:rFonts w:ascii="Times New Roman" w:hAnsi="Times New Roman" w:eastAsia="Times New Roman" w:cs="Times New Roman"/>
          <w:b/>
          <w:bCs/>
          <w:sz w:val="24"/>
          <w:szCs w:val="24"/>
        </w:rPr>
        <w:t xml:space="preserve"> allowed, at the same time, to enjoy the support of other scholarships</w:t>
      </w:r>
      <w:r>
        <w:rPr>
          <w:rFonts w:ascii="Times New Roman" w:hAnsi="Times New Roman" w:eastAsia="Times New Roman" w:cs="Times New Roman"/>
          <w:sz w:val="24"/>
          <w:szCs w:val="24"/>
        </w:rPr>
        <w:t xml:space="preserve"> (excluding all kinds of one-off awards) </w:t>
      </w:r>
      <w:r>
        <w:rPr>
          <w:rFonts w:ascii="Times New Roman" w:hAnsi="Times New Roman" w:eastAsia="Times New Roman" w:cs="Times New Roman"/>
          <w:b/>
          <w:bCs/>
          <w:sz w:val="24"/>
          <w:szCs w:val="24"/>
        </w:rPr>
        <w:t>set up by Chinese governments at all levels and Chinese admission institutions.</w:t>
      </w:r>
      <w:r>
        <w:rPr>
          <w:rFonts w:ascii="Times New Roman" w:hAnsi="Times New Roman" w:eastAsia="Times New Roman" w:cs="Times New Roman"/>
          <w:sz w:val="24"/>
          <w:szCs w:val="24"/>
        </w:rPr>
        <w:t xml:space="preserve"> </w:t>
      </w:r>
      <w:r>
        <w:rPr>
          <w:rFonts w:hint="eastAsia" w:ascii="Times New Roman" w:hAnsi="Times New Roman" w:cs="Times New Roman"/>
          <w:sz w:val="24"/>
          <w:szCs w:val="24"/>
        </w:rPr>
        <w:t>Otherwise</w:t>
      </w:r>
      <w:r>
        <w:rPr>
          <w:rFonts w:ascii="Times New Roman" w:hAnsi="Times New Roman" w:eastAsia="Times New Roman" w:cs="Times New Roman"/>
          <w:sz w:val="24"/>
          <w:szCs w:val="24"/>
        </w:rPr>
        <w:t xml:space="preserve">, their Chinese Government Scholarship qualifications will be annulled and the received Chinese Government Scholarship is required to be refunded. In addition to disqualification, those who deliberately conceal the </w:t>
      </w:r>
      <w:r>
        <w:rPr>
          <w:rFonts w:hint="eastAsia" w:ascii="Times New Roman" w:hAnsi="Times New Roman" w:cs="Times New Roman"/>
          <w:sz w:val="24"/>
          <w:szCs w:val="24"/>
        </w:rPr>
        <w:t xml:space="preserve">above </w:t>
      </w:r>
      <w:r>
        <w:rPr>
          <w:rFonts w:ascii="Times New Roman" w:hAnsi="Times New Roman" w:eastAsia="Times New Roman" w:cs="Times New Roman"/>
          <w:sz w:val="24"/>
          <w:szCs w:val="24"/>
        </w:rPr>
        <w:t>funding situation are not allowed to apply for Chinese government scholarship</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in</w:t>
      </w:r>
      <w:r>
        <w:rPr>
          <w:rFonts w:hint="eastAsia" w:ascii="Times New Roman" w:hAnsi="Times New Roman" w:cs="Times New Roman"/>
          <w:sz w:val="24"/>
          <w:szCs w:val="24"/>
        </w:rPr>
        <w:t xml:space="preserve"> the next</w:t>
      </w:r>
      <w:r>
        <w:rPr>
          <w:rFonts w:ascii="Times New Roman" w:hAnsi="Times New Roman" w:eastAsia="Times New Roman" w:cs="Times New Roman"/>
          <w:sz w:val="24"/>
          <w:szCs w:val="24"/>
        </w:rPr>
        <w:t xml:space="preserve"> three years.</w:t>
      </w:r>
    </w:p>
    <w:p>
      <w:pPr>
        <w:widowControl/>
        <w:tabs>
          <w:tab w:val="left" w:pos="135"/>
        </w:tabs>
        <w:ind w:left="141"/>
        <w:jc w:val="both"/>
        <w:rPr>
          <w:rFonts w:ascii="Times New Roman" w:hAnsi="Times New Roman" w:eastAsia="Times New Roman" w:cs="Times New Roman"/>
          <w:sz w:val="24"/>
          <w:szCs w:val="24"/>
        </w:rPr>
      </w:pPr>
    </w:p>
    <w:p>
      <w:pPr>
        <w:pStyle w:val="6"/>
        <w:numPr>
          <w:ilvl w:val="0"/>
          <w:numId w:val="1"/>
        </w:numPr>
        <w:ind w:firstLineChars="0"/>
        <w:jc w:val="both"/>
        <w:rPr>
          <w:rFonts w:ascii="Times New Roman" w:hAnsi="Times New Roman" w:cs="Times New Roman"/>
          <w:sz w:val="24"/>
          <w:szCs w:val="24"/>
        </w:rPr>
      </w:pPr>
      <w:r>
        <w:rPr>
          <w:rFonts w:ascii="Times New Roman" w:hAnsi="Times New Roman" w:eastAsia="Times New Roman" w:cs="Times New Roman"/>
          <w:b/>
          <w:bCs/>
          <w:sz w:val="24"/>
          <w:szCs w:val="24"/>
        </w:rPr>
        <w:t>Application Documents</w:t>
      </w:r>
    </w:p>
    <w:p>
      <w:pPr>
        <w:widowControl/>
        <w:numPr>
          <w:ilvl w:val="0"/>
          <w:numId w:val="3"/>
        </w:numPr>
        <w:tabs>
          <w:tab w:val="left" w:pos="361"/>
        </w:tabs>
        <w:spacing w:line="225"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Application Form for Chinese Government Scholarship</w:t>
      </w:r>
      <w:r>
        <w:rPr>
          <w:rFonts w:ascii="Times New Roman" w:hAnsi="Times New Roman" w:eastAsia="Times New Roman" w:cs="Times New Roman"/>
          <w:sz w:val="24"/>
          <w:szCs w:val="24"/>
        </w:rPr>
        <w:t xml:space="preserve"> (in Chinese or English).</w:t>
      </w:r>
    </w:p>
    <w:p>
      <w:pPr>
        <w:spacing w:line="5" w:lineRule="exact"/>
        <w:jc w:val="both"/>
        <w:rPr>
          <w:rFonts w:ascii="Times New Roman" w:hAnsi="Times New Roman" w:eastAsia="Times New Roman" w:cs="Times New Roman"/>
          <w:sz w:val="24"/>
          <w:szCs w:val="24"/>
        </w:rPr>
      </w:pPr>
    </w:p>
    <w:p>
      <w:pPr>
        <w:widowControl/>
        <w:numPr>
          <w:ilvl w:val="0"/>
          <w:numId w:val="3"/>
        </w:numPr>
        <w:tabs>
          <w:tab w:val="left" w:pos="361"/>
        </w:tabs>
        <w:spacing w:line="249"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Copy of Passport Home Page: Applicant shall submit </w:t>
      </w:r>
      <w:r>
        <w:rPr>
          <w:rFonts w:ascii="Times New Roman" w:hAnsi="Times New Roman" w:eastAsia="Times New Roman" w:cs="Times New Roman"/>
          <w:b/>
          <w:bCs/>
          <w:sz w:val="24"/>
          <w:szCs w:val="24"/>
        </w:rPr>
        <w:t>a clear scanned copy of his/her ordinary passport with validity later than March 1, 202</w:t>
      </w:r>
      <w:r>
        <w:rPr>
          <w:rFonts w:hint="eastAsia" w:ascii="Times New Roman" w:hAnsi="Times New Roman" w:cs="Times New Roman"/>
          <w:b/>
          <w:bCs/>
          <w:sz w:val="24"/>
          <w:szCs w:val="24"/>
        </w:rPr>
        <w:t>2</w:t>
      </w:r>
      <w:r>
        <w:rPr>
          <w:rFonts w:ascii="Times New Roman" w:hAnsi="Times New Roman" w:eastAsia="Times New Roman" w:cs="Times New Roman"/>
          <w:sz w:val="24"/>
          <w:szCs w:val="24"/>
        </w:rPr>
        <w:t>. 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pPr>
        <w:widowControl/>
        <w:numPr>
          <w:ilvl w:val="0"/>
          <w:numId w:val="3"/>
        </w:numPr>
        <w:tabs>
          <w:tab w:val="left" w:pos="361"/>
        </w:tabs>
        <w:spacing w:line="227"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Notarized highest diploma</w:t>
      </w:r>
      <w:r>
        <w:rPr>
          <w:rFonts w:ascii="Times New Roman" w:hAnsi="Times New Roman" w:eastAsia="Times New Roman" w:cs="Times New Roman"/>
          <w:sz w:val="24"/>
          <w:szCs w:val="24"/>
        </w:rPr>
        <w:t>: Prospective diploma winners must submit official proof of student status by their current school. Documents in languages other than Chinese or English must be attached with notarized Chinese or English translations.</w:t>
      </w:r>
    </w:p>
    <w:p>
      <w:pPr>
        <w:spacing w:line="1" w:lineRule="exact"/>
        <w:jc w:val="both"/>
        <w:rPr>
          <w:rFonts w:ascii="Times New Roman" w:hAnsi="Times New Roman" w:eastAsia="Times New Roman" w:cs="Times New Roman"/>
          <w:sz w:val="24"/>
          <w:szCs w:val="24"/>
        </w:rPr>
      </w:pPr>
    </w:p>
    <w:p>
      <w:pPr>
        <w:widowControl/>
        <w:numPr>
          <w:ilvl w:val="0"/>
          <w:numId w:val="3"/>
        </w:numPr>
        <w:tabs>
          <w:tab w:val="left" w:pos="361"/>
        </w:tabs>
        <w:spacing w:line="226"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Academic transcripts</w:t>
      </w:r>
      <w:r>
        <w:rPr>
          <w:rFonts w:ascii="Times New Roman" w:hAnsi="Times New Roman" w:eastAsia="Times New Roman" w:cs="Times New Roman"/>
          <w:sz w:val="24"/>
          <w:szCs w:val="24"/>
        </w:rPr>
        <w:t>: Transcripts in languages other than Chinese or English must be attached with notarized Chinese or English translations.</w:t>
      </w:r>
    </w:p>
    <w:p>
      <w:pPr>
        <w:spacing w:line="1" w:lineRule="exact"/>
        <w:jc w:val="both"/>
        <w:rPr>
          <w:rFonts w:ascii="Times New Roman" w:hAnsi="Times New Roman" w:eastAsia="Times New Roman" w:cs="Times New Roman"/>
          <w:sz w:val="24"/>
          <w:szCs w:val="24"/>
        </w:rPr>
      </w:pPr>
    </w:p>
    <w:p>
      <w:pPr>
        <w:widowControl/>
        <w:numPr>
          <w:ilvl w:val="0"/>
          <w:numId w:val="3"/>
        </w:numPr>
        <w:tabs>
          <w:tab w:val="left" w:pos="361"/>
        </w:tabs>
        <w:spacing w:line="225"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 Study Plan or Research Proposal</w:t>
      </w:r>
      <w:r>
        <w:rPr>
          <w:rFonts w:ascii="Times New Roman" w:hAnsi="Times New Roman" w:eastAsia="Times New Roman" w:cs="Times New Roman"/>
          <w:sz w:val="24"/>
          <w:szCs w:val="24"/>
        </w:rPr>
        <w:t xml:space="preserve"> in Chinese or English. (A minimum of 200 words for undergraduates, 500 words for non-degree students, and 800 words for postgraduates.)</w:t>
      </w:r>
    </w:p>
    <w:p>
      <w:pPr>
        <w:widowControl/>
        <w:numPr>
          <w:ilvl w:val="0"/>
          <w:numId w:val="3"/>
        </w:numPr>
        <w:tabs>
          <w:tab w:val="left" w:pos="361"/>
        </w:tabs>
        <w:spacing w:line="226"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Recommendation letters</w:t>
      </w:r>
      <w:r>
        <w:rPr>
          <w:rFonts w:ascii="Times New Roman" w:hAnsi="Times New Roman" w:eastAsia="Times New Roman" w:cs="Times New Roman"/>
          <w:sz w:val="24"/>
          <w:szCs w:val="24"/>
        </w:rPr>
        <w:t>: Applicants for graduate programs or senior scholar programs must submit two letters of recommendation in Chinese or English from professors or associate professors.</w:t>
      </w:r>
    </w:p>
    <w:p>
      <w:pPr>
        <w:spacing w:line="1" w:lineRule="exact"/>
        <w:jc w:val="both"/>
        <w:rPr>
          <w:rFonts w:ascii="Times New Roman" w:hAnsi="Times New Roman" w:eastAsia="Times New Roman" w:cs="Times New Roman"/>
          <w:sz w:val="24"/>
          <w:szCs w:val="24"/>
        </w:rPr>
      </w:pPr>
    </w:p>
    <w:p>
      <w:pPr>
        <w:widowControl/>
        <w:numPr>
          <w:ilvl w:val="0"/>
          <w:numId w:val="3"/>
        </w:numPr>
        <w:tabs>
          <w:tab w:val="left" w:pos="361"/>
        </w:tabs>
        <w:spacing w:line="226"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Applicants for music studies</w:t>
      </w:r>
      <w:r>
        <w:rPr>
          <w:rFonts w:ascii="Times New Roman" w:hAnsi="Times New Roman" w:eastAsia="Times New Roman" w:cs="Times New Roman"/>
          <w:sz w:val="24"/>
          <w:szCs w:val="24"/>
        </w:rPr>
        <w:t xml:space="preserve"> are requested to submit their own works. </w:t>
      </w:r>
      <w:r>
        <w:rPr>
          <w:rFonts w:ascii="Times New Roman" w:hAnsi="Times New Roman" w:eastAsia="Times New Roman" w:cs="Times New Roman"/>
          <w:b/>
          <w:bCs/>
          <w:sz w:val="24"/>
          <w:szCs w:val="24"/>
        </w:rPr>
        <w:t>Applicants for fine arts programs</w:t>
      </w:r>
      <w:r>
        <w:rPr>
          <w:rFonts w:ascii="Times New Roman" w:hAnsi="Times New Roman" w:eastAsia="Times New Roman" w:cs="Times New Roman"/>
          <w:sz w:val="24"/>
          <w:szCs w:val="24"/>
        </w:rPr>
        <w:t xml:space="preserve"> must submit their own works which include two sketches, two color paintings and two other works.</w:t>
      </w:r>
    </w:p>
    <w:p>
      <w:pPr>
        <w:spacing w:line="1" w:lineRule="exact"/>
        <w:jc w:val="both"/>
        <w:rPr>
          <w:rFonts w:ascii="Times New Roman" w:hAnsi="Times New Roman" w:eastAsia="Times New Roman" w:cs="Times New Roman"/>
          <w:sz w:val="24"/>
          <w:szCs w:val="24"/>
        </w:rPr>
      </w:pPr>
    </w:p>
    <w:p>
      <w:pPr>
        <w:widowControl/>
        <w:numPr>
          <w:ilvl w:val="0"/>
          <w:numId w:val="3"/>
        </w:numPr>
        <w:tabs>
          <w:tab w:val="left" w:pos="361"/>
        </w:tabs>
        <w:spacing w:line="225" w:lineRule="auto"/>
        <w:ind w:left="845"/>
        <w:jc w:val="both"/>
        <w:rPr>
          <w:rFonts w:hint="eastAsia"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Applicants under the age of 18 </w:t>
      </w:r>
      <w:r>
        <w:rPr>
          <w:rFonts w:ascii="Times New Roman" w:hAnsi="Times New Roman" w:eastAsia="Times New Roman" w:cs="Times New Roman"/>
          <w:sz w:val="24"/>
          <w:szCs w:val="24"/>
        </w:rPr>
        <w:t>should submit the valid documents of their legal guardians in China.</w:t>
      </w:r>
    </w:p>
    <w:p>
      <w:pPr>
        <w:widowControl/>
        <w:numPr>
          <w:ilvl w:val="0"/>
          <w:numId w:val="3"/>
        </w:numPr>
        <w:tabs>
          <w:tab w:val="left" w:pos="361"/>
        </w:tabs>
        <w:spacing w:line="225" w:lineRule="auto"/>
        <w:ind w:left="845"/>
        <w:jc w:val="both"/>
        <w:rPr>
          <w:rFonts w:hint="eastAsia" w:ascii="Times New Roman" w:hAnsi="Times New Roman" w:eastAsia="Times New Roman" w:cs="Times New Roman"/>
          <w:sz w:val="24"/>
          <w:szCs w:val="24"/>
        </w:rPr>
      </w:pPr>
      <w:r>
        <w:rPr>
          <w:rFonts w:ascii="Times New Roman" w:hAnsi="Times New Roman" w:eastAsia="Times New Roman" w:cs="Times New Roman"/>
          <w:b/>
          <w:bCs/>
          <w:sz w:val="24"/>
          <w:szCs w:val="24"/>
        </w:rPr>
        <w:t>Applicants planning to stay in China for more than 6 months</w:t>
      </w:r>
      <w:r>
        <w:rPr>
          <w:rFonts w:ascii="Times New Roman" w:hAnsi="Times New Roman" w:eastAsia="Times New Roman" w:cs="Times New Roman"/>
          <w:sz w:val="24"/>
          <w:szCs w:val="24"/>
        </w:rPr>
        <w:t xml:space="preserve"> must submit a photocopy of</w:t>
      </w:r>
      <w:r>
        <w:rPr>
          <w:rFonts w:ascii="Times New Roman" w:hAnsi="Times New Roman" w:eastAsia="Times New Roman" w:cs="Times New Roman"/>
          <w:b/>
          <w:bCs/>
          <w:sz w:val="24"/>
          <w:szCs w:val="24"/>
        </w:rPr>
        <w:t xml:space="preserve"> the</w:t>
      </w:r>
      <w:r>
        <w:rPr>
          <w:rFonts w:ascii="Times New Roman" w:hAnsi="Times New Roman" w:eastAsia="Times New Roman" w:cs="Times New Roman"/>
          <w:b/>
          <w:bCs/>
          <w:sz w:val="24"/>
          <w:szCs w:val="24"/>
        </w:rPr>
        <w:t xml:space="preserve"> Foreigner</w:t>
      </w:r>
      <w:r>
        <w:rPr>
          <w:rFonts w:hint="eastAsia" w:ascii="Times New Roman" w:hAnsi="Times New Roman" w:cs="Times New Roman"/>
          <w:b/>
          <w:bCs/>
          <w:sz w:val="24"/>
          <w:szCs w:val="24"/>
        </w:rPr>
        <w:t xml:space="preserve"> </w:t>
      </w:r>
      <w:r>
        <w:rPr>
          <w:rFonts w:ascii="Times New Roman" w:hAnsi="Times New Roman" w:eastAsia="Times New Roman" w:cs="Times New Roman"/>
          <w:b/>
          <w:bCs/>
          <w:sz w:val="24"/>
          <w:szCs w:val="24"/>
        </w:rPr>
        <w:t>Physical Examination Form</w:t>
      </w:r>
      <w:r>
        <w:rPr>
          <w:rFonts w:ascii="Times New Roman" w:hAnsi="Times New Roman" w:eastAsia="Times New Roman" w:cs="Times New Roman"/>
          <w:sz w:val="24"/>
          <w:szCs w:val="24"/>
        </w:rPr>
        <w:t xml:space="preserve"> completed in English (the original copy should be kept by the applicant</w:t>
      </w:r>
      <w:r>
        <w:rPr>
          <w:rFonts w:hint="eastAsia" w:ascii="Times New Roman" w:hAnsi="Times New Roman" w:eastAsia="宋体" w:cs="Times New Roman"/>
          <w:sz w:val="24"/>
          <w:szCs w:val="24"/>
          <w:lang w:val="en-US" w:eastAsia="zh-CN"/>
        </w:rPr>
        <w:t>)</w:t>
      </w:r>
      <w:r>
        <w:rPr>
          <w:rFonts w:ascii="Times New Roman" w:hAnsi="Times New Roman" w:eastAsia="Times New Roman" w:cs="Times New Roman"/>
          <w:sz w:val="24"/>
          <w:szCs w:val="24"/>
        </w:rPr>
        <w:t>. The</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 xml:space="preserve">form is designed by the Chinese quarantine authority and </w:t>
      </w:r>
      <w:r>
        <w:rPr>
          <w:rFonts w:hint="eastAsia" w:ascii="Times New Roman" w:hAnsi="Times New Roman" w:eastAsia="宋体" w:cs="Times New Roman"/>
          <w:sz w:val="24"/>
          <w:szCs w:val="24"/>
          <w:lang w:val="en-US" w:eastAsia="zh-CN"/>
        </w:rPr>
        <w:t>attached herewith as Attachment III</w:t>
      </w:r>
      <w:r>
        <w:rPr>
          <w:rFonts w:ascii="Times New Roman" w:hAnsi="Times New Roman" w:eastAsia="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The physical examinations must cover all the items listed in the Foreigner Physical Examination Form.</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Incomplete records or those without the signature of the attending physician, the official stamp of the</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hospital or a sealed photograph of the applicants are invalid. Please select the appropriate time to take</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physical examination as the result is valid for only 6 months.</w:t>
      </w:r>
    </w:p>
    <w:p>
      <w:pPr>
        <w:widowControl/>
        <w:numPr>
          <w:ilvl w:val="0"/>
          <w:numId w:val="3"/>
        </w:numPr>
        <w:tabs>
          <w:tab w:val="left" w:pos="361"/>
        </w:tabs>
        <w:spacing w:line="225" w:lineRule="auto"/>
        <w:ind w:left="845"/>
        <w:jc w:val="both"/>
        <w:rPr>
          <w:rFonts w:hint="eastAsia" w:ascii="Times New Roman" w:hAnsi="Times New Roman" w:eastAsia="Times New Roman" w:cs="Times New Roman"/>
          <w:sz w:val="24"/>
          <w:szCs w:val="24"/>
        </w:rPr>
      </w:pPr>
      <w:r>
        <w:rPr>
          <w:rFonts w:ascii="Times New Roman" w:hAnsi="Times New Roman" w:eastAsia="Times New Roman" w:cs="Times New Roman"/>
          <w:b/>
          <w:bCs/>
          <w:sz w:val="24"/>
          <w:szCs w:val="24"/>
        </w:rPr>
        <w:t>Non-criminal record report</w:t>
      </w:r>
      <w:r>
        <w:rPr>
          <w:rFonts w:ascii="Times New Roman" w:hAnsi="Times New Roman" w:eastAsia="Times New Roman" w:cs="Times New Roman"/>
          <w:sz w:val="24"/>
          <w:szCs w:val="24"/>
        </w:rPr>
        <w:t xml:space="preserve">. The applicant shall submit a valid certificate of </w:t>
      </w:r>
      <w:r>
        <w:rPr>
          <w:rFonts w:hint="eastAsia" w:ascii="Times New Roman" w:hAnsi="Times New Roman" w:eastAsia="宋体" w:cs="Times New Roman"/>
          <w:sz w:val="24"/>
          <w:szCs w:val="24"/>
          <w:lang w:val="en-US" w:eastAsia="zh-CN"/>
        </w:rPr>
        <w:t>n</w:t>
      </w:r>
      <w:r>
        <w:rPr>
          <w:rFonts w:ascii="Times New Roman" w:hAnsi="Times New Roman" w:eastAsia="Times New Roman" w:cs="Times New Roman"/>
          <w:sz w:val="24"/>
          <w:szCs w:val="24"/>
        </w:rPr>
        <w:t>on-</w:t>
      </w:r>
      <w:r>
        <w:rPr>
          <w:rFonts w:hint="eastAsia" w:ascii="Times New Roman" w:hAnsi="Times New Roman" w:eastAsia="宋体" w:cs="Times New Roman"/>
          <w:sz w:val="24"/>
          <w:szCs w:val="24"/>
          <w:lang w:val="en-US" w:eastAsia="zh-CN"/>
        </w:rPr>
        <w:t>c</w:t>
      </w:r>
      <w:r>
        <w:rPr>
          <w:rFonts w:ascii="Times New Roman" w:hAnsi="Times New Roman" w:eastAsia="Times New Roman" w:cs="Times New Roman"/>
          <w:sz w:val="24"/>
          <w:szCs w:val="24"/>
        </w:rPr>
        <w:t xml:space="preserve">riminal </w:t>
      </w:r>
      <w:r>
        <w:rPr>
          <w:rFonts w:hint="eastAsia" w:ascii="Times New Roman" w:hAnsi="Times New Roman" w:eastAsia="宋体" w:cs="Times New Roman"/>
          <w:sz w:val="24"/>
          <w:szCs w:val="24"/>
          <w:lang w:val="en-US" w:eastAsia="zh-CN"/>
        </w:rPr>
        <w:t>r</w:t>
      </w:r>
      <w:r>
        <w:rPr>
          <w:rFonts w:ascii="Times New Roman" w:hAnsi="Times New Roman" w:eastAsia="Times New Roman" w:cs="Times New Roman"/>
          <w:sz w:val="24"/>
          <w:szCs w:val="24"/>
        </w:rPr>
        <w:t>ecord issued</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by the local public security authority, usually issued within 6 months prior to the submission date of the</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application</w:t>
      </w:r>
      <w:r>
        <w:rPr>
          <w:rFonts w:hint="eastAsia" w:ascii="Times New Roman" w:hAnsi="Times New Roman" w:cs="Times New Roman"/>
          <w:sz w:val="24"/>
          <w:szCs w:val="24"/>
        </w:rPr>
        <w:t>.</w:t>
      </w:r>
    </w:p>
    <w:p>
      <w:pPr>
        <w:spacing w:line="244" w:lineRule="exact"/>
        <w:jc w:val="both"/>
        <w:rPr>
          <w:rFonts w:ascii="Times New Roman" w:hAnsi="Times New Roman" w:eastAsia="Times New Roman" w:cs="Times New Roman"/>
          <w:color w:val="0000FF"/>
          <w:sz w:val="24"/>
          <w:szCs w:val="24"/>
        </w:rPr>
      </w:pPr>
    </w:p>
    <w:p>
      <w:pPr>
        <w:ind w:left="420"/>
        <w:jc w:val="both"/>
        <w:rPr>
          <w:rFonts w:ascii="Times New Roman" w:hAnsi="Times New Roman" w:eastAsia="Times New Roman" w:cs="Times New Roman"/>
          <w:color w:val="0000FF"/>
          <w:sz w:val="24"/>
          <w:szCs w:val="24"/>
        </w:rPr>
      </w:pPr>
      <w:r>
        <w:rPr>
          <w:rFonts w:ascii="Times New Roman" w:hAnsi="Times New Roman" w:eastAsia="Times New Roman" w:cs="Times New Roman"/>
          <w:b/>
          <w:bCs/>
          <w:sz w:val="24"/>
          <w:szCs w:val="24"/>
        </w:rPr>
        <w:t>Please submit the following documents if applicable</w:t>
      </w:r>
    </w:p>
    <w:p>
      <w:pPr>
        <w:widowControl/>
        <w:numPr>
          <w:ilvl w:val="0"/>
          <w:numId w:val="3"/>
        </w:numPr>
        <w:tabs>
          <w:tab w:val="left" w:pos="361"/>
        </w:tabs>
        <w:spacing w:line="227"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Pre-admission </w:t>
      </w:r>
      <w:r>
        <w:rPr>
          <w:rFonts w:hint="eastAsia" w:ascii="Times New Roman" w:hAnsi="Times New Roman" w:eastAsia="宋体" w:cs="Times New Roman"/>
          <w:sz w:val="24"/>
          <w:szCs w:val="24"/>
          <w:lang w:val="en-US" w:eastAsia="zh-CN"/>
        </w:rPr>
        <w:t>l</w:t>
      </w:r>
      <w:r>
        <w:rPr>
          <w:rFonts w:ascii="Times New Roman" w:hAnsi="Times New Roman" w:eastAsia="Times New Roman" w:cs="Times New Roman"/>
          <w:sz w:val="24"/>
          <w:szCs w:val="24"/>
        </w:rPr>
        <w:t>etter from Chinese Government Scholarship universities.</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b/>
          <w:bCs/>
          <w:sz w:val="24"/>
          <w:szCs w:val="24"/>
          <w:lang w:val="en-US" w:eastAsia="zh-CN"/>
        </w:rPr>
        <w:t>It is advised that the applicants</w:t>
      </w:r>
      <w:bookmarkStart w:id="0" w:name="_GoBack"/>
      <w:bookmarkEnd w:id="0"/>
      <w:r>
        <w:rPr>
          <w:rFonts w:hint="eastAsia" w:ascii="Times New Roman" w:hAnsi="Times New Roman" w:eastAsia="宋体" w:cs="Times New Roman"/>
          <w:b/>
          <w:bCs/>
          <w:sz w:val="24"/>
          <w:szCs w:val="24"/>
          <w:lang w:val="en-US" w:eastAsia="zh-CN"/>
        </w:rPr>
        <w:t xml:space="preserve"> take the initiative to contact the admission office of the applied university for the pre-admission letter. In case such a letter can not be submitted by the deadline of the application, the applicant may not be admitted by the applied universities.</w:t>
      </w:r>
    </w:p>
    <w:p>
      <w:pPr>
        <w:widowControl/>
        <w:numPr>
          <w:ilvl w:val="0"/>
          <w:numId w:val="3"/>
        </w:numPr>
        <w:tabs>
          <w:tab w:val="left" w:pos="361"/>
        </w:tabs>
        <w:spacing w:line="225" w:lineRule="auto"/>
        <w:ind w:left="84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Language qualification certificate. e.g., HSK certificates, IELTS or TOFEL report.</w:t>
      </w:r>
    </w:p>
    <w:p>
      <w:pPr>
        <w:widowControl/>
        <w:tabs>
          <w:tab w:val="left" w:pos="361"/>
        </w:tabs>
        <w:spacing w:line="225" w:lineRule="auto"/>
        <w:ind w:left="361"/>
        <w:jc w:val="both"/>
        <w:rPr>
          <w:rFonts w:ascii="Times New Roman" w:hAnsi="Times New Roman" w:eastAsia="Times New Roman" w:cs="Times New Roman"/>
          <w:sz w:val="24"/>
          <w:szCs w:val="24"/>
        </w:rPr>
      </w:pPr>
    </w:p>
    <w:p>
      <w:pPr>
        <w:spacing w:line="226" w:lineRule="auto"/>
        <w:ind w:left="1"/>
        <w:jc w:val="both"/>
      </w:pPr>
      <w:r>
        <w:rPr>
          <w:rFonts w:ascii="Times New Roman" w:hAnsi="Times New Roman" w:eastAsia="Times New Roman" w:cs="Times New Roman"/>
          <w:b/>
          <w:bCs/>
          <w:color w:val="FF0000"/>
          <w:sz w:val="24"/>
          <w:szCs w:val="24"/>
        </w:rPr>
        <w:t>Reminder: All uploaded supporting documents must be clear, authentic and valid. Applicants are recommended to use professional device to scan the relevant documents. Applicants shall bear the consequences caused by unclear or unidentifiable uploaded materials.</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46FC1"/>
    <w:multiLevelType w:val="singleLevel"/>
    <w:tmpl w:val="EF846FC1"/>
    <w:lvl w:ilvl="0" w:tentative="0">
      <w:start w:val="1"/>
      <w:numFmt w:val="decimal"/>
      <w:lvlText w:val="%1)"/>
      <w:lvlJc w:val="left"/>
      <w:pPr>
        <w:ind w:left="425" w:hanging="425"/>
      </w:pPr>
      <w:rPr>
        <w:rFonts w:hint="default"/>
      </w:rPr>
    </w:lvl>
  </w:abstractNum>
  <w:abstractNum w:abstractNumId="1">
    <w:nsid w:val="2FF251CF"/>
    <w:multiLevelType w:val="multilevel"/>
    <w:tmpl w:val="2FF251CF"/>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5E7A2FAC"/>
    <w:multiLevelType w:val="multilevel"/>
    <w:tmpl w:val="5E7A2FAC"/>
    <w:lvl w:ilvl="0" w:tentative="0">
      <w:start w:val="1"/>
      <w:numFmt w:val="decimal"/>
      <w:lvlText w:val="%1."/>
      <w:lvlJc w:val="left"/>
      <w:pPr>
        <w:ind w:left="361" w:hanging="360"/>
      </w:pPr>
      <w:rPr>
        <w:rFonts w:hint="default" w:ascii="Times New Roman" w:hAnsi="Times New Roman" w:cs="Times New Roman"/>
        <w:b/>
        <w:sz w:val="24"/>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8D74B2C"/>
    <w:rsid w:val="00042B7B"/>
    <w:rsid w:val="00195D62"/>
    <w:rsid w:val="00203C08"/>
    <w:rsid w:val="003B75B2"/>
    <w:rsid w:val="00532218"/>
    <w:rsid w:val="0090493A"/>
    <w:rsid w:val="009527AF"/>
    <w:rsid w:val="00AF0F8C"/>
    <w:rsid w:val="00C14626"/>
    <w:rsid w:val="00C1526B"/>
    <w:rsid w:val="00C97998"/>
    <w:rsid w:val="0FAE0864"/>
    <w:rsid w:val="18D74B2C"/>
    <w:rsid w:val="36F80A13"/>
    <w:rsid w:val="584F3B0A"/>
    <w:rsid w:val="61B2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754</Words>
  <Characters>4300</Characters>
  <Lines>35</Lines>
  <Paragraphs>10</Paragraphs>
  <TotalTime>13</TotalTime>
  <ScaleCrop>false</ScaleCrop>
  <LinksUpToDate>false</LinksUpToDate>
  <CharactersWithSpaces>5044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2020-12-04T07:49:00Z</dcterms:created>
  <dc:creator>方毅</dc:creator>
  <cp:lastModifiedBy>方毅</cp:lastModifiedBy>
  <cp:lastPrinted>2020-01-08T08:35:00Z</cp:lastPrinted>
  <dcterms:modified xsi:type="dcterms:W3CDTF">2020-12-09T18:46:23Z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